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FD1" w:rsidRDefault="00AC7FD1" w:rsidP="00AC7FD1">
      <w:pPr>
        <w:spacing w:line="240" w:lineRule="auto"/>
        <w:ind w:left="0" w:firstLine="567"/>
        <w:jc w:val="center"/>
        <w:rPr>
          <w:rFonts w:ascii="Times New Roman" w:eastAsia="Liberation Sans" w:hAnsi="Times New Roman"/>
          <w:b/>
          <w:sz w:val="24"/>
          <w:szCs w:val="24"/>
        </w:rPr>
      </w:pPr>
      <w:r>
        <w:rPr>
          <w:rFonts w:ascii="Times New Roman" w:eastAsia="Liberation Sans" w:hAnsi="Times New Roman"/>
          <w:b/>
          <w:sz w:val="24"/>
          <w:szCs w:val="24"/>
        </w:rPr>
        <w:t>Презентация</w:t>
      </w:r>
      <w:r w:rsidR="00707E47">
        <w:rPr>
          <w:rFonts w:ascii="Times New Roman" w:eastAsia="Liberation Sans" w:hAnsi="Times New Roman"/>
          <w:b/>
          <w:sz w:val="24"/>
          <w:szCs w:val="24"/>
        </w:rPr>
        <w:t xml:space="preserve"> к</w:t>
      </w:r>
      <w:r w:rsidR="00E27B3E" w:rsidRPr="00DC580A">
        <w:rPr>
          <w:rFonts w:ascii="Times New Roman" w:eastAsia="Liberation Sans" w:hAnsi="Times New Roman"/>
          <w:b/>
          <w:sz w:val="24"/>
          <w:szCs w:val="24"/>
        </w:rPr>
        <w:t xml:space="preserve"> </w:t>
      </w:r>
      <w:r>
        <w:rPr>
          <w:rFonts w:ascii="Times New Roman" w:eastAsia="Liberation Sans" w:hAnsi="Times New Roman"/>
          <w:b/>
          <w:sz w:val="24"/>
          <w:szCs w:val="24"/>
        </w:rPr>
        <w:t>«</w:t>
      </w:r>
      <w:r w:rsidR="00E27B3E" w:rsidRPr="00DC580A">
        <w:rPr>
          <w:rFonts w:ascii="Times New Roman" w:eastAsia="Liberation Sans" w:hAnsi="Times New Roman"/>
          <w:b/>
          <w:sz w:val="24"/>
          <w:szCs w:val="24"/>
        </w:rPr>
        <w:t>Адаптированной ос</w:t>
      </w:r>
      <w:r>
        <w:rPr>
          <w:rFonts w:ascii="Times New Roman" w:eastAsia="Liberation Sans" w:hAnsi="Times New Roman"/>
          <w:b/>
          <w:sz w:val="24"/>
          <w:szCs w:val="24"/>
        </w:rPr>
        <w:t xml:space="preserve">новной образовательной программе </w:t>
      </w:r>
      <w:r w:rsidR="00E27B3E" w:rsidRPr="00DC580A">
        <w:rPr>
          <w:rFonts w:ascii="Times New Roman" w:eastAsia="Liberation Sans" w:hAnsi="Times New Roman"/>
          <w:b/>
          <w:sz w:val="24"/>
          <w:szCs w:val="24"/>
        </w:rPr>
        <w:t xml:space="preserve"> дошкольного образования </w:t>
      </w:r>
      <w:r>
        <w:rPr>
          <w:rFonts w:ascii="Times New Roman" w:eastAsia="Liberation Sans" w:hAnsi="Times New Roman"/>
          <w:b/>
          <w:sz w:val="24"/>
          <w:szCs w:val="24"/>
        </w:rPr>
        <w:t xml:space="preserve">для детей с тяжелыми нарушениями речи» </w:t>
      </w:r>
    </w:p>
    <w:p w:rsidR="00E27B3E" w:rsidRPr="00DC580A" w:rsidRDefault="00AC7FD1" w:rsidP="00AC7FD1">
      <w:pPr>
        <w:spacing w:line="240" w:lineRule="auto"/>
        <w:ind w:left="0" w:firstLine="567"/>
        <w:jc w:val="center"/>
        <w:rPr>
          <w:rFonts w:ascii="Times New Roman" w:eastAsia="Liberation Sans" w:hAnsi="Times New Roman"/>
          <w:b/>
          <w:sz w:val="24"/>
          <w:szCs w:val="24"/>
        </w:rPr>
      </w:pPr>
      <w:r>
        <w:rPr>
          <w:rFonts w:ascii="Times New Roman" w:eastAsia="Liberation Sans" w:hAnsi="Times New Roman"/>
          <w:b/>
          <w:sz w:val="24"/>
          <w:szCs w:val="24"/>
        </w:rPr>
        <w:t>МАДОУ «ЦРР – Детский сад №88»</w:t>
      </w:r>
      <w:r w:rsidR="00E27B3E" w:rsidRPr="00DC580A">
        <w:rPr>
          <w:rFonts w:ascii="Times New Roman" w:eastAsia="Liberation Sans" w:hAnsi="Times New Roman"/>
          <w:b/>
          <w:sz w:val="24"/>
          <w:szCs w:val="24"/>
        </w:rPr>
        <w:t xml:space="preserve"> Кировского района г. Казани</w:t>
      </w:r>
    </w:p>
    <w:p w:rsidR="00E27B3E" w:rsidRDefault="00E27B3E" w:rsidP="00E27B3E">
      <w:pPr>
        <w:pStyle w:val="Default"/>
        <w:ind w:firstLine="567"/>
        <w:jc w:val="both"/>
        <w:rPr>
          <w:color w:val="auto"/>
        </w:rPr>
      </w:pPr>
      <w:r w:rsidRPr="00DC580A">
        <w:rPr>
          <w:color w:val="auto"/>
        </w:rPr>
        <w:t xml:space="preserve">«Адаптированная основная образовательная программа дошкольного образования для детей с тяжелыми нарушениями речи» (далее «Программа») предназначена для педагогов групп для детей с нарушениями речи МАДОУ «ЦРР – Детский сад №88» Кировского района </w:t>
      </w:r>
      <w:proofErr w:type="gramStart"/>
      <w:r w:rsidRPr="00DC580A">
        <w:rPr>
          <w:color w:val="auto"/>
        </w:rPr>
        <w:t>г</w:t>
      </w:r>
      <w:proofErr w:type="gramEnd"/>
      <w:r w:rsidRPr="00DC580A">
        <w:rPr>
          <w:color w:val="auto"/>
        </w:rPr>
        <w:t xml:space="preserve">. Казани. Программа разработана творческой группой педагогов МАДОУ №88 в соответствии с ФГОС </w:t>
      </w:r>
      <w:proofErr w:type="gramStart"/>
      <w:r w:rsidRPr="00DC580A">
        <w:rPr>
          <w:color w:val="auto"/>
        </w:rPr>
        <w:t>ДО</w:t>
      </w:r>
      <w:proofErr w:type="gramEnd"/>
      <w:r w:rsidRPr="00DC580A">
        <w:rPr>
          <w:color w:val="auto"/>
        </w:rPr>
        <w:t xml:space="preserve"> и </w:t>
      </w:r>
      <w:proofErr w:type="gramStart"/>
      <w:r w:rsidRPr="00DC580A">
        <w:rPr>
          <w:color w:val="auto"/>
        </w:rPr>
        <w:t>с</w:t>
      </w:r>
      <w:proofErr w:type="gramEnd"/>
      <w:r w:rsidRPr="00DC580A">
        <w:rPr>
          <w:color w:val="auto"/>
        </w:rPr>
        <w:t xml:space="preserve"> учетом Примерной адаптированной основной образовательной программы дошкольного образования детей с тяжелыми нарушениями речи, одобренной решением федерального учебно-методического объединения по общему образованию 7 декабря 2017 года (Протокол №6/17). </w:t>
      </w:r>
    </w:p>
    <w:p w:rsidR="00E27B3E" w:rsidRDefault="00E27B3E" w:rsidP="00E27B3E">
      <w:pPr>
        <w:pStyle w:val="Default"/>
        <w:ind w:firstLine="567"/>
        <w:jc w:val="both"/>
        <w:rPr>
          <w:color w:val="auto"/>
        </w:rPr>
      </w:pPr>
      <w:proofErr w:type="gramStart"/>
      <w:r>
        <w:rPr>
          <w:color w:val="auto"/>
        </w:rPr>
        <w:t xml:space="preserve">«Программа» обеспечивает образовательную деятельность в группах для детей с тяжелыми нарушениями речи (ТНР)  в соответствии с основной образовательной программой дошкольного образования МАДОУ </w:t>
      </w:r>
      <w:r w:rsidRPr="00DC580A">
        <w:rPr>
          <w:color w:val="auto"/>
        </w:rPr>
        <w:t>«ЦРР – Детский сад №88» Кировского района г. Казани</w:t>
      </w:r>
      <w:r>
        <w:rPr>
          <w:color w:val="auto"/>
        </w:rPr>
        <w:t>, адаптированной для детей с ТНР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  <w:proofErr w:type="gramEnd"/>
      <w:r>
        <w:rPr>
          <w:color w:val="auto"/>
        </w:rPr>
        <w:t xml:space="preserve"> (Приказ Минобразования и науки РФ от 30 августа 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образования»).</w:t>
      </w:r>
    </w:p>
    <w:p w:rsidR="00E27B3E" w:rsidRPr="00DC580A" w:rsidRDefault="00E27B3E" w:rsidP="00E27B3E">
      <w:pPr>
        <w:pStyle w:val="Default"/>
        <w:ind w:firstLine="567"/>
        <w:jc w:val="both"/>
        <w:rPr>
          <w:color w:val="auto"/>
        </w:rPr>
      </w:pPr>
      <w:r w:rsidRPr="00DC580A">
        <w:rPr>
          <w:b/>
          <w:color w:val="auto"/>
        </w:rPr>
        <w:t xml:space="preserve">Целью </w:t>
      </w:r>
      <w:r>
        <w:rPr>
          <w:b/>
          <w:color w:val="auto"/>
        </w:rPr>
        <w:t>«</w:t>
      </w:r>
      <w:r w:rsidRPr="00DC580A">
        <w:rPr>
          <w:b/>
          <w:color w:val="auto"/>
        </w:rPr>
        <w:t>Программы</w:t>
      </w:r>
      <w:r>
        <w:rPr>
          <w:b/>
          <w:color w:val="auto"/>
        </w:rPr>
        <w:t>»</w:t>
      </w:r>
      <w:r w:rsidRPr="00DC580A">
        <w:rPr>
          <w:color w:val="auto"/>
        </w:rPr>
        <w:t xml:space="preserve"> является проектирование социальной ситуации развития, осуществление коррекционно-развивающей деятельности и развивающей предметно-пространственной среды, обеспечивающих позитивную социализацию, мотивацию и поддержку индивидуальности ребенка с ограниченными возможностями здоровья (далее – дети с ОВЗ). </w:t>
      </w:r>
    </w:p>
    <w:p w:rsidR="00E27B3E" w:rsidRPr="00DC580A" w:rsidRDefault="00E27B3E" w:rsidP="00E27B3E">
      <w:pPr>
        <w:pStyle w:val="Default"/>
        <w:ind w:firstLine="567"/>
        <w:jc w:val="both"/>
        <w:rPr>
          <w:color w:val="auto"/>
        </w:rPr>
      </w:pPr>
      <w:proofErr w:type="gramStart"/>
      <w:r>
        <w:rPr>
          <w:color w:val="auto"/>
        </w:rPr>
        <w:t>«</w:t>
      </w:r>
      <w:r w:rsidRPr="00DC580A">
        <w:rPr>
          <w:color w:val="auto"/>
        </w:rPr>
        <w:t>Программа</w:t>
      </w:r>
      <w:r>
        <w:rPr>
          <w:color w:val="auto"/>
        </w:rPr>
        <w:t>»</w:t>
      </w:r>
      <w:r w:rsidRPr="00DC580A">
        <w:rPr>
          <w:color w:val="auto"/>
        </w:rPr>
        <w:t xml:space="preserve"> способствует реализации прав детей дошкольного возраста</w:t>
      </w:r>
      <w:r>
        <w:rPr>
          <w:color w:val="auto"/>
        </w:rPr>
        <w:t xml:space="preserve"> (4 – 7(</w:t>
      </w:r>
      <w:r w:rsidRPr="00DC580A">
        <w:rPr>
          <w:color w:val="auto"/>
        </w:rPr>
        <w:t>8</w:t>
      </w:r>
      <w:r>
        <w:rPr>
          <w:color w:val="auto"/>
        </w:rPr>
        <w:t>)</w:t>
      </w:r>
      <w:r w:rsidRPr="00DC580A">
        <w:rPr>
          <w:color w:val="auto"/>
        </w:rPr>
        <w:t xml:space="preserve"> лет) с тяжелыми нарушениями речи на получение доступного и качественного образования,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</w:t>
      </w:r>
      <w:proofErr w:type="spellStart"/>
      <w:r w:rsidRPr="00DC580A">
        <w:rPr>
          <w:color w:val="auto"/>
        </w:rPr>
        <w:t>социокультурными</w:t>
      </w:r>
      <w:proofErr w:type="spellEnd"/>
      <w:r w:rsidRPr="00DC580A">
        <w:rPr>
          <w:color w:val="auto"/>
        </w:rPr>
        <w:t xml:space="preserve">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 </w:t>
      </w:r>
      <w:proofErr w:type="gramEnd"/>
    </w:p>
    <w:p w:rsidR="00E27B3E" w:rsidRDefault="00E27B3E" w:rsidP="00E27B3E">
      <w:pPr>
        <w:pStyle w:val="Default"/>
        <w:ind w:firstLine="567"/>
        <w:jc w:val="both"/>
        <w:rPr>
          <w:color w:val="auto"/>
        </w:rPr>
      </w:pPr>
      <w:r w:rsidRPr="00DC580A">
        <w:rPr>
          <w:color w:val="auto"/>
        </w:rPr>
        <w:t xml:space="preserve">Доступное и качественное образование детей дошкольного возраста с ТНР достигается </w:t>
      </w:r>
      <w:r w:rsidRPr="00DC580A">
        <w:rPr>
          <w:b/>
          <w:color w:val="auto"/>
        </w:rPr>
        <w:t>через решение следующих задач</w:t>
      </w:r>
      <w:r w:rsidRPr="00DC580A">
        <w:rPr>
          <w:color w:val="auto"/>
        </w:rPr>
        <w:t>:</w:t>
      </w:r>
    </w:p>
    <w:p w:rsidR="00E27B3E" w:rsidRPr="009F199B" w:rsidRDefault="00E27B3E" w:rsidP="00E27B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99B">
        <w:rPr>
          <w:rFonts w:ascii="Times New Roman" w:hAnsi="Times New Roman" w:cs="Times New Roman"/>
          <w:sz w:val="24"/>
          <w:szCs w:val="24"/>
        </w:rPr>
        <w:t xml:space="preserve">1) охрана и укрепление физического и психического здоровья детей, в том числе их эмоционального благополучия; </w:t>
      </w:r>
      <w:r w:rsidRPr="009F199B">
        <w:rPr>
          <w:rFonts w:ascii="Times New Roman" w:hAnsi="Times New Roman" w:cs="Times New Roman"/>
          <w:sz w:val="24"/>
          <w:szCs w:val="24"/>
          <w:u w:val="single"/>
        </w:rPr>
        <w:t>укрепление здоровья детей через обучение плаванию</w:t>
      </w:r>
      <w:r w:rsidRPr="009F199B">
        <w:rPr>
          <w:rFonts w:ascii="Times New Roman" w:hAnsi="Times New Roman" w:cs="Times New Roman"/>
          <w:sz w:val="24"/>
          <w:szCs w:val="24"/>
        </w:rPr>
        <w:t>;</w:t>
      </w:r>
    </w:p>
    <w:p w:rsidR="00E27B3E" w:rsidRPr="009F199B" w:rsidRDefault="00E27B3E" w:rsidP="00E27B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99B">
        <w:rPr>
          <w:rFonts w:ascii="Times New Roman" w:hAnsi="Times New Roman" w:cs="Times New Roman"/>
          <w:sz w:val="24"/>
          <w:szCs w:val="24"/>
        </w:rPr>
        <w:t xml:space="preserve">2)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</w:t>
      </w:r>
      <w:r w:rsidRPr="00E47ACF">
        <w:rPr>
          <w:rFonts w:ascii="Times New Roman" w:hAnsi="Times New Roman" w:cs="Times New Roman"/>
          <w:sz w:val="24"/>
          <w:szCs w:val="24"/>
        </w:rPr>
        <w:t>(</w:t>
      </w:r>
      <w:r w:rsidRPr="00E47ACF">
        <w:rPr>
          <w:rFonts w:ascii="Times New Roman" w:hAnsi="Times New Roman" w:cs="Times New Roman"/>
          <w:sz w:val="24"/>
          <w:szCs w:val="24"/>
          <w:u w:val="single"/>
        </w:rPr>
        <w:t>в том числе</w:t>
      </w:r>
      <w:r w:rsidRPr="00E47ACF">
        <w:rPr>
          <w:rFonts w:ascii="Times New Roman" w:hAnsi="Times New Roman" w:cs="Times New Roman"/>
          <w:sz w:val="24"/>
          <w:szCs w:val="24"/>
        </w:rPr>
        <w:t xml:space="preserve"> </w:t>
      </w:r>
      <w:r w:rsidRPr="00E47ACF">
        <w:rPr>
          <w:rFonts w:ascii="Times New Roman" w:hAnsi="Times New Roman" w:cs="Times New Roman"/>
          <w:sz w:val="24"/>
          <w:szCs w:val="24"/>
          <w:u w:val="single"/>
        </w:rPr>
        <w:t>ограниченных возможностей здоровья</w:t>
      </w:r>
      <w:r w:rsidRPr="009F199B">
        <w:rPr>
          <w:rFonts w:ascii="Times New Roman" w:hAnsi="Times New Roman" w:cs="Times New Roman"/>
          <w:sz w:val="24"/>
          <w:szCs w:val="24"/>
        </w:rPr>
        <w:t>);</w:t>
      </w:r>
    </w:p>
    <w:p w:rsidR="00E27B3E" w:rsidRPr="009F199B" w:rsidRDefault="00E27B3E" w:rsidP="00E27B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99B">
        <w:rPr>
          <w:rFonts w:ascii="Times New Roman" w:hAnsi="Times New Roman" w:cs="Times New Roman"/>
          <w:sz w:val="24"/>
          <w:szCs w:val="24"/>
        </w:rPr>
        <w:t>3)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E27B3E" w:rsidRPr="009F199B" w:rsidRDefault="00E27B3E" w:rsidP="00E27B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99B">
        <w:rPr>
          <w:rFonts w:ascii="Times New Roman" w:hAnsi="Times New Roman" w:cs="Times New Roman"/>
          <w:sz w:val="24"/>
          <w:szCs w:val="24"/>
        </w:rPr>
        <w:t>4)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E27B3E" w:rsidRPr="009F199B" w:rsidRDefault="00E27B3E" w:rsidP="00E27B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99B">
        <w:rPr>
          <w:rFonts w:ascii="Times New Roman" w:hAnsi="Times New Roman" w:cs="Times New Roman"/>
          <w:sz w:val="24"/>
          <w:szCs w:val="24"/>
        </w:rPr>
        <w:t xml:space="preserve">5) объединение обучения и воспитания в целостный образовательный процесс на основе духовно-нравственных и </w:t>
      </w:r>
      <w:proofErr w:type="spellStart"/>
      <w:r w:rsidRPr="009F199B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9F199B">
        <w:rPr>
          <w:rFonts w:ascii="Times New Roman" w:hAnsi="Times New Roman" w:cs="Times New Roman"/>
          <w:sz w:val="24"/>
          <w:szCs w:val="24"/>
        </w:rPr>
        <w:t xml:space="preserve"> ценностей, </w:t>
      </w:r>
      <w:r w:rsidRPr="009F199B">
        <w:rPr>
          <w:rFonts w:ascii="Times New Roman" w:hAnsi="Times New Roman" w:cs="Times New Roman"/>
          <w:sz w:val="24"/>
          <w:szCs w:val="24"/>
          <w:u w:val="single"/>
        </w:rPr>
        <w:t>приобщения к истории и культуре РТ</w:t>
      </w:r>
      <w:r w:rsidRPr="009F199B">
        <w:rPr>
          <w:rFonts w:ascii="Times New Roman" w:hAnsi="Times New Roman" w:cs="Times New Roman"/>
          <w:sz w:val="24"/>
          <w:szCs w:val="24"/>
        </w:rPr>
        <w:t xml:space="preserve">, принятых в обществе правил и норм поведения в интересах человека, семьи, </w:t>
      </w:r>
      <w:r w:rsidRPr="009F199B">
        <w:rPr>
          <w:rFonts w:ascii="Times New Roman" w:hAnsi="Times New Roman" w:cs="Times New Roman"/>
          <w:sz w:val="24"/>
          <w:szCs w:val="24"/>
        </w:rPr>
        <w:lastRenderedPageBreak/>
        <w:t>общества;</w:t>
      </w:r>
    </w:p>
    <w:p w:rsidR="00E27B3E" w:rsidRPr="009F199B" w:rsidRDefault="00E27B3E" w:rsidP="00E27B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99B">
        <w:rPr>
          <w:rFonts w:ascii="Times New Roman" w:hAnsi="Times New Roman" w:cs="Times New Roman"/>
          <w:sz w:val="24"/>
          <w:szCs w:val="24"/>
        </w:rPr>
        <w:t>6)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E27B3E" w:rsidRPr="009F199B" w:rsidRDefault="00E27B3E" w:rsidP="00E27B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99B">
        <w:rPr>
          <w:rFonts w:ascii="Times New Roman" w:hAnsi="Times New Roman" w:cs="Times New Roman"/>
          <w:sz w:val="24"/>
          <w:szCs w:val="24"/>
        </w:rPr>
        <w:t xml:space="preserve">7) обеспечение вариативности и разнообразия содержания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F199B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F199B">
        <w:rPr>
          <w:rFonts w:ascii="Times New Roman" w:hAnsi="Times New Roman" w:cs="Times New Roman"/>
          <w:sz w:val="24"/>
          <w:szCs w:val="24"/>
        </w:rPr>
        <w:t xml:space="preserve"> и организационных форм дошкольного образования,  учетом образовательных потребностей, способностей и состояния здоровья детей;</w:t>
      </w:r>
    </w:p>
    <w:p w:rsidR="00E27B3E" w:rsidRPr="009F199B" w:rsidRDefault="00E27B3E" w:rsidP="00E27B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99B">
        <w:rPr>
          <w:rFonts w:ascii="Times New Roman" w:hAnsi="Times New Roman" w:cs="Times New Roman"/>
          <w:sz w:val="24"/>
          <w:szCs w:val="24"/>
        </w:rPr>
        <w:t xml:space="preserve">8) формирование </w:t>
      </w:r>
      <w:proofErr w:type="spellStart"/>
      <w:r w:rsidRPr="009F199B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9F199B">
        <w:rPr>
          <w:rFonts w:ascii="Times New Roman" w:hAnsi="Times New Roman" w:cs="Times New Roman"/>
          <w:sz w:val="24"/>
          <w:szCs w:val="24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E27B3E" w:rsidRPr="009F199B" w:rsidRDefault="00E27B3E" w:rsidP="00E27B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99B">
        <w:rPr>
          <w:rFonts w:ascii="Times New Roman" w:hAnsi="Times New Roman" w:cs="Times New Roman"/>
          <w:sz w:val="24"/>
          <w:szCs w:val="24"/>
        </w:rPr>
        <w:t>9)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детей;</w:t>
      </w:r>
    </w:p>
    <w:p w:rsidR="00E27B3E" w:rsidRPr="009F199B" w:rsidRDefault="00E27B3E" w:rsidP="00E27B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99B">
        <w:rPr>
          <w:rFonts w:ascii="Times New Roman" w:hAnsi="Times New Roman" w:cs="Times New Roman"/>
          <w:bCs/>
          <w:sz w:val="24"/>
          <w:szCs w:val="24"/>
        </w:rPr>
        <w:t xml:space="preserve">10) </w:t>
      </w:r>
      <w:r w:rsidRPr="009F199B">
        <w:rPr>
          <w:rFonts w:ascii="Times New Roman" w:hAnsi="Times New Roman" w:cs="Times New Roman"/>
          <w:bCs/>
          <w:sz w:val="24"/>
          <w:szCs w:val="24"/>
          <w:u w:val="single"/>
        </w:rPr>
        <w:t xml:space="preserve">создание условий для </w:t>
      </w:r>
      <w:proofErr w:type="spellStart"/>
      <w:r w:rsidRPr="009F199B">
        <w:rPr>
          <w:rFonts w:ascii="Times New Roman" w:hAnsi="Times New Roman" w:cs="Times New Roman"/>
          <w:bCs/>
          <w:sz w:val="24"/>
          <w:szCs w:val="24"/>
          <w:u w:val="single"/>
        </w:rPr>
        <w:t>билингвального</w:t>
      </w:r>
      <w:proofErr w:type="spellEnd"/>
      <w:r w:rsidRPr="009F199B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развития детей,  формирование устойчивого интереса к изучению татарского языка</w:t>
      </w:r>
      <w:r w:rsidRPr="009F199B">
        <w:rPr>
          <w:rFonts w:ascii="Times New Roman" w:hAnsi="Times New Roman" w:cs="Times New Roman"/>
          <w:bCs/>
          <w:sz w:val="24"/>
          <w:szCs w:val="24"/>
        </w:rPr>
        <w:t>.</w:t>
      </w:r>
    </w:p>
    <w:p w:rsidR="00E27B3E" w:rsidRPr="009F199B" w:rsidRDefault="00E27B3E" w:rsidP="00E27B3E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199B">
        <w:rPr>
          <w:rFonts w:ascii="Times New Roman" w:hAnsi="Times New Roman" w:cs="Times New Roman"/>
          <w:sz w:val="24"/>
          <w:szCs w:val="24"/>
        </w:rPr>
        <w:t xml:space="preserve">11) </w:t>
      </w:r>
      <w:r w:rsidRPr="00E47ACF">
        <w:rPr>
          <w:rFonts w:ascii="Times New Roman" w:hAnsi="Times New Roman" w:cs="Times New Roman"/>
          <w:bCs/>
          <w:sz w:val="24"/>
          <w:szCs w:val="24"/>
          <w:u w:val="single"/>
        </w:rPr>
        <w:t>обеспечение  необходимой коррекции нарушений в речевом развитии детей дошкольного возраста.</w:t>
      </w:r>
      <w:r w:rsidRPr="009F199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27B3E" w:rsidRPr="00C64698" w:rsidRDefault="00E27B3E" w:rsidP="00E27B3E">
      <w:pPr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C580A">
        <w:rPr>
          <w:rFonts w:ascii="Times New Roman" w:hAnsi="Times New Roman"/>
          <w:sz w:val="24"/>
          <w:szCs w:val="24"/>
        </w:rPr>
        <w:t xml:space="preserve">При разработке и конструировании адаптированной основной образовательной программы  дошкольного образования для детей с тяжелыми нарушениями речи МАДОУ №88 были использованы программы: </w:t>
      </w:r>
    </w:p>
    <w:p w:rsidR="00E27B3E" w:rsidRDefault="00E27B3E" w:rsidP="00E27B3E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1</w:t>
      </w:r>
      <w:r w:rsidRPr="00DC580A">
        <w:rPr>
          <w:color w:val="auto"/>
        </w:rPr>
        <w:t xml:space="preserve">. </w:t>
      </w:r>
      <w:r>
        <w:rPr>
          <w:color w:val="auto"/>
        </w:rPr>
        <w:t>Примерная адаптированная</w:t>
      </w:r>
      <w:r w:rsidRPr="00DC580A">
        <w:rPr>
          <w:color w:val="auto"/>
        </w:rPr>
        <w:t xml:space="preserve"> основн</w:t>
      </w:r>
      <w:r>
        <w:rPr>
          <w:color w:val="auto"/>
        </w:rPr>
        <w:t>ая образовательная</w:t>
      </w:r>
      <w:r w:rsidRPr="00DC580A">
        <w:rPr>
          <w:color w:val="auto"/>
        </w:rPr>
        <w:t xml:space="preserve"> программ</w:t>
      </w:r>
      <w:r>
        <w:rPr>
          <w:color w:val="auto"/>
        </w:rPr>
        <w:t>а</w:t>
      </w:r>
      <w:r w:rsidRPr="00DC580A">
        <w:rPr>
          <w:color w:val="auto"/>
        </w:rPr>
        <w:t xml:space="preserve"> дошкольного образования детей с тяжел</w:t>
      </w:r>
      <w:r>
        <w:rPr>
          <w:color w:val="auto"/>
        </w:rPr>
        <w:t>ыми нарушениями речи, одобренная</w:t>
      </w:r>
      <w:r w:rsidRPr="00DC580A">
        <w:rPr>
          <w:color w:val="auto"/>
        </w:rPr>
        <w:t xml:space="preserve"> решением федерального учебно-методического объединения по общему образованию 7 декабря 2017 года (Протокол №6/17).</w:t>
      </w:r>
    </w:p>
    <w:p w:rsidR="00E27B3E" w:rsidRPr="001D5BA2" w:rsidRDefault="00E27B3E" w:rsidP="00E27B3E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2. </w:t>
      </w:r>
      <w:r w:rsidRPr="00DC580A">
        <w:rPr>
          <w:color w:val="auto"/>
        </w:rPr>
        <w:t xml:space="preserve">Примерная адаптированная основная образовательная программа для дошкольников с тяжелыми нарушениями речи / Л.Б. </w:t>
      </w:r>
      <w:proofErr w:type="spellStart"/>
      <w:r w:rsidRPr="00DC580A">
        <w:rPr>
          <w:color w:val="auto"/>
        </w:rPr>
        <w:t>Баряева</w:t>
      </w:r>
      <w:proofErr w:type="spellEnd"/>
      <w:r w:rsidRPr="00DC580A">
        <w:rPr>
          <w:color w:val="auto"/>
        </w:rPr>
        <w:t xml:space="preserve">, Т.В. </w:t>
      </w:r>
      <w:proofErr w:type="spellStart"/>
      <w:r w:rsidRPr="00DC580A">
        <w:rPr>
          <w:color w:val="auto"/>
        </w:rPr>
        <w:t>Волосовец</w:t>
      </w:r>
      <w:proofErr w:type="spellEnd"/>
      <w:r w:rsidRPr="00DC580A">
        <w:rPr>
          <w:color w:val="auto"/>
        </w:rPr>
        <w:t xml:space="preserve">, О.П. </w:t>
      </w:r>
      <w:proofErr w:type="spellStart"/>
      <w:r w:rsidRPr="00DC580A">
        <w:rPr>
          <w:color w:val="auto"/>
        </w:rPr>
        <w:t>Гаврилушкина</w:t>
      </w:r>
      <w:proofErr w:type="spellEnd"/>
      <w:r w:rsidRPr="00DC580A">
        <w:rPr>
          <w:color w:val="auto"/>
        </w:rPr>
        <w:t xml:space="preserve">, Г.Г. </w:t>
      </w:r>
      <w:proofErr w:type="spellStart"/>
      <w:r w:rsidRPr="00DC580A">
        <w:rPr>
          <w:color w:val="auto"/>
        </w:rPr>
        <w:t>Голубева</w:t>
      </w:r>
      <w:proofErr w:type="spellEnd"/>
      <w:r w:rsidRPr="00DC580A">
        <w:rPr>
          <w:color w:val="auto"/>
        </w:rPr>
        <w:t xml:space="preserve"> и др.; Под</w:t>
      </w:r>
      <w:proofErr w:type="gramStart"/>
      <w:r w:rsidRPr="00DC580A">
        <w:rPr>
          <w:color w:val="auto"/>
        </w:rPr>
        <w:t>.</w:t>
      </w:r>
      <w:proofErr w:type="gramEnd"/>
      <w:r w:rsidRPr="00DC580A">
        <w:rPr>
          <w:color w:val="auto"/>
        </w:rPr>
        <w:t xml:space="preserve"> </w:t>
      </w:r>
      <w:proofErr w:type="gramStart"/>
      <w:r w:rsidRPr="00DC580A">
        <w:rPr>
          <w:color w:val="auto"/>
        </w:rPr>
        <w:t>р</w:t>
      </w:r>
      <w:proofErr w:type="gramEnd"/>
      <w:r w:rsidRPr="00DC580A">
        <w:rPr>
          <w:color w:val="auto"/>
        </w:rPr>
        <w:t>ед. проф. Л.В. Лопатиной. – СПб., 201</w:t>
      </w:r>
      <w:r>
        <w:rPr>
          <w:color w:val="auto"/>
        </w:rPr>
        <w:t>5. – 448</w:t>
      </w:r>
      <w:r w:rsidRPr="00DC580A">
        <w:rPr>
          <w:color w:val="auto"/>
        </w:rPr>
        <w:t xml:space="preserve"> </w:t>
      </w:r>
      <w:proofErr w:type="gramStart"/>
      <w:r w:rsidRPr="00DC580A">
        <w:rPr>
          <w:color w:val="auto"/>
        </w:rPr>
        <w:t>с</w:t>
      </w:r>
      <w:proofErr w:type="gramEnd"/>
      <w:r w:rsidRPr="00DC580A">
        <w:rPr>
          <w:color w:val="auto"/>
        </w:rPr>
        <w:t>.</w:t>
      </w:r>
    </w:p>
    <w:p w:rsidR="00E27B3E" w:rsidRPr="00DC580A" w:rsidRDefault="00E27B3E" w:rsidP="00E27B3E">
      <w:pPr>
        <w:spacing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DC580A">
        <w:rPr>
          <w:rFonts w:ascii="Times New Roman" w:hAnsi="Times New Roman"/>
          <w:sz w:val="24"/>
          <w:szCs w:val="24"/>
        </w:rPr>
        <w:t xml:space="preserve">Содержание </w:t>
      </w:r>
      <w:r>
        <w:rPr>
          <w:rFonts w:ascii="Times New Roman" w:hAnsi="Times New Roman"/>
          <w:sz w:val="24"/>
          <w:szCs w:val="24"/>
        </w:rPr>
        <w:t>«</w:t>
      </w:r>
      <w:r w:rsidRPr="00DC580A">
        <w:rPr>
          <w:rFonts w:ascii="Times New Roman" w:hAnsi="Times New Roman"/>
          <w:sz w:val="24"/>
          <w:szCs w:val="24"/>
        </w:rPr>
        <w:t>Программы</w:t>
      </w:r>
      <w:r>
        <w:rPr>
          <w:rFonts w:ascii="Times New Roman" w:hAnsi="Times New Roman"/>
          <w:sz w:val="24"/>
          <w:szCs w:val="24"/>
        </w:rPr>
        <w:t>»</w:t>
      </w:r>
      <w:r w:rsidRPr="00DC580A">
        <w:rPr>
          <w:rFonts w:ascii="Times New Roman" w:hAnsi="Times New Roman"/>
          <w:sz w:val="24"/>
          <w:szCs w:val="24"/>
        </w:rPr>
        <w:t xml:space="preserve"> в соответствии с требованиями Стандарта включает три основных раздела – целевой, содержательный и организационный.</w:t>
      </w:r>
    </w:p>
    <w:p w:rsidR="00E27B3E" w:rsidRPr="00DC580A" w:rsidRDefault="00E27B3E" w:rsidP="00E27B3E">
      <w:pPr>
        <w:spacing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DC580A">
        <w:rPr>
          <w:rFonts w:ascii="Times New Roman" w:hAnsi="Times New Roman"/>
          <w:sz w:val="24"/>
          <w:szCs w:val="24"/>
        </w:rPr>
        <w:t xml:space="preserve">Целевой раздел </w:t>
      </w:r>
      <w:r>
        <w:rPr>
          <w:rFonts w:ascii="Times New Roman" w:hAnsi="Times New Roman"/>
          <w:sz w:val="24"/>
          <w:szCs w:val="24"/>
        </w:rPr>
        <w:t>«</w:t>
      </w:r>
      <w:r w:rsidRPr="00DC580A">
        <w:rPr>
          <w:rFonts w:ascii="Times New Roman" w:hAnsi="Times New Roman"/>
          <w:sz w:val="24"/>
          <w:szCs w:val="24"/>
        </w:rPr>
        <w:t>Программы</w:t>
      </w:r>
      <w:r>
        <w:rPr>
          <w:rFonts w:ascii="Times New Roman" w:hAnsi="Times New Roman"/>
          <w:sz w:val="24"/>
          <w:szCs w:val="24"/>
        </w:rPr>
        <w:t>»</w:t>
      </w:r>
      <w:r w:rsidRPr="00DC580A">
        <w:rPr>
          <w:rFonts w:ascii="Times New Roman" w:hAnsi="Times New Roman"/>
          <w:sz w:val="24"/>
          <w:szCs w:val="24"/>
        </w:rPr>
        <w:t xml:space="preserve"> включает пояснительную записку и планируемые результаты освоения Программы, определяет ее цели и задачи, принципы и подходы к формированию Программы, планируемые результаты ее освоения в виде целевых ориентиров</w:t>
      </w:r>
      <w:r>
        <w:rPr>
          <w:rFonts w:ascii="Times New Roman" w:hAnsi="Times New Roman"/>
          <w:sz w:val="24"/>
          <w:szCs w:val="24"/>
        </w:rPr>
        <w:t>,</w:t>
      </w:r>
      <w:r w:rsidRPr="00182D04">
        <w:rPr>
          <w:rFonts w:ascii="Times New Roman" w:eastAsia="Times New Roman" w:hAnsi="Times New Roman"/>
          <w:sz w:val="24"/>
          <w:szCs w:val="24"/>
        </w:rPr>
        <w:t xml:space="preserve"> </w:t>
      </w:r>
      <w:r w:rsidRPr="001023E5">
        <w:rPr>
          <w:rFonts w:ascii="Times New Roman" w:eastAsia="Times New Roman" w:hAnsi="Times New Roman"/>
          <w:sz w:val="24"/>
          <w:szCs w:val="24"/>
        </w:rPr>
        <w:t>в т.ч. в части, разрабатываемой участн</w:t>
      </w:r>
      <w:r>
        <w:rPr>
          <w:rFonts w:ascii="Times New Roman" w:eastAsia="Times New Roman" w:hAnsi="Times New Roman"/>
          <w:sz w:val="24"/>
          <w:szCs w:val="24"/>
        </w:rPr>
        <w:t>иками образовательных отношений</w:t>
      </w:r>
      <w:r w:rsidRPr="00DC580A">
        <w:rPr>
          <w:rFonts w:ascii="Times New Roman" w:hAnsi="Times New Roman"/>
          <w:sz w:val="24"/>
          <w:szCs w:val="24"/>
        </w:rPr>
        <w:t>.</w:t>
      </w:r>
    </w:p>
    <w:p w:rsidR="00E27B3E" w:rsidRPr="00DC580A" w:rsidRDefault="00E27B3E" w:rsidP="00E27B3E">
      <w:pPr>
        <w:spacing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DC580A">
        <w:rPr>
          <w:rFonts w:ascii="Times New Roman" w:hAnsi="Times New Roman"/>
          <w:sz w:val="24"/>
          <w:szCs w:val="24"/>
        </w:rPr>
        <w:t xml:space="preserve">Содержательный раздел </w:t>
      </w:r>
      <w:r>
        <w:rPr>
          <w:rFonts w:ascii="Times New Roman" w:hAnsi="Times New Roman"/>
          <w:sz w:val="24"/>
          <w:szCs w:val="24"/>
        </w:rPr>
        <w:t>«</w:t>
      </w:r>
      <w:r w:rsidRPr="00DC580A">
        <w:rPr>
          <w:rFonts w:ascii="Times New Roman" w:hAnsi="Times New Roman"/>
          <w:sz w:val="24"/>
          <w:szCs w:val="24"/>
        </w:rPr>
        <w:t>Программы</w:t>
      </w:r>
      <w:r>
        <w:rPr>
          <w:rFonts w:ascii="Times New Roman" w:hAnsi="Times New Roman"/>
          <w:sz w:val="24"/>
          <w:szCs w:val="24"/>
        </w:rPr>
        <w:t>»</w:t>
      </w:r>
      <w:r w:rsidRPr="00DC580A">
        <w:rPr>
          <w:rFonts w:ascii="Times New Roman" w:hAnsi="Times New Roman"/>
          <w:sz w:val="24"/>
          <w:szCs w:val="24"/>
        </w:rPr>
        <w:t xml:space="preserve"> включает </w:t>
      </w:r>
      <w:r>
        <w:rPr>
          <w:rFonts w:ascii="Times New Roman" w:hAnsi="Times New Roman"/>
          <w:sz w:val="24"/>
          <w:szCs w:val="24"/>
        </w:rPr>
        <w:t xml:space="preserve">перечень пяти образовательных областей; </w:t>
      </w:r>
      <w:r w:rsidRPr="00DC580A">
        <w:rPr>
          <w:rFonts w:ascii="Times New Roman" w:hAnsi="Times New Roman"/>
          <w:sz w:val="24"/>
          <w:szCs w:val="24"/>
        </w:rPr>
        <w:t xml:space="preserve">формы, способы, методы и средства реализации программы; </w:t>
      </w:r>
      <w:r>
        <w:rPr>
          <w:rFonts w:ascii="Times New Roman" w:hAnsi="Times New Roman"/>
          <w:sz w:val="24"/>
          <w:szCs w:val="24"/>
        </w:rPr>
        <w:t>описание содержания коррекционно-развивающей</w:t>
      </w:r>
      <w:r w:rsidRPr="00DC58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логопедической работы с детьми с ОВЗ (ТНР)</w:t>
      </w:r>
      <w:r w:rsidRPr="00A51612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(</w:t>
      </w:r>
      <w:r w:rsidRPr="001D5BA2">
        <w:rPr>
          <w:rFonts w:ascii="Times New Roman" w:eastAsia="Times New Roman" w:hAnsi="Times New Roman"/>
          <w:sz w:val="24"/>
          <w:szCs w:val="24"/>
        </w:rPr>
        <w:t>«Программа коррекционной работы с детьми с ОВЗ (ТНР)»</w:t>
      </w:r>
      <w:r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в т.ч. часть, разрабатываемую</w:t>
      </w:r>
      <w:r w:rsidRPr="001023E5">
        <w:rPr>
          <w:rFonts w:ascii="Times New Roman" w:eastAsia="Times New Roman" w:hAnsi="Times New Roman"/>
          <w:sz w:val="24"/>
          <w:szCs w:val="24"/>
        </w:rPr>
        <w:t xml:space="preserve"> участн</w:t>
      </w:r>
      <w:r>
        <w:rPr>
          <w:rFonts w:ascii="Times New Roman" w:eastAsia="Times New Roman" w:hAnsi="Times New Roman"/>
          <w:sz w:val="24"/>
          <w:szCs w:val="24"/>
        </w:rPr>
        <w:t>иками образовательных отношений</w:t>
      </w:r>
      <w:r w:rsidRPr="00DC580A">
        <w:rPr>
          <w:rFonts w:ascii="Times New Roman" w:hAnsi="Times New Roman"/>
          <w:sz w:val="24"/>
          <w:szCs w:val="24"/>
        </w:rPr>
        <w:t>.</w:t>
      </w:r>
    </w:p>
    <w:p w:rsidR="00E27B3E" w:rsidRPr="001D5BA2" w:rsidRDefault="00E27B3E" w:rsidP="00E27B3E">
      <w:pPr>
        <w:spacing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1D5BA2">
        <w:rPr>
          <w:rFonts w:ascii="Times New Roman" w:eastAsia="Times New Roman" w:hAnsi="Times New Roman"/>
          <w:sz w:val="24"/>
          <w:szCs w:val="24"/>
        </w:rPr>
        <w:t xml:space="preserve"> «Программа коррекционной работы с детьми с ОВЗ (ТНР)»</w:t>
      </w:r>
      <w:r w:rsidRPr="001D5BA2">
        <w:rPr>
          <w:rFonts w:ascii="Times New Roman" w:hAnsi="Times New Roman"/>
          <w:sz w:val="24"/>
          <w:szCs w:val="24"/>
        </w:rPr>
        <w:t>:</w:t>
      </w:r>
    </w:p>
    <w:p w:rsidR="00E27B3E" w:rsidRDefault="00E27B3E" w:rsidP="00E27B3E">
      <w:pPr>
        <w:tabs>
          <w:tab w:val="left" w:pos="0"/>
        </w:tabs>
        <w:spacing w:line="240" w:lineRule="auto"/>
        <w:ind w:left="23" w:right="-2" w:firstLine="567"/>
        <w:jc w:val="both"/>
        <w:rPr>
          <w:rFonts w:ascii="Times New Roman" w:hAnsi="Times New Roman"/>
          <w:sz w:val="24"/>
          <w:szCs w:val="24"/>
        </w:rPr>
      </w:pPr>
      <w:r w:rsidRPr="00DC580A">
        <w:rPr>
          <w:rFonts w:ascii="Times New Roman" w:hAnsi="Times New Roman"/>
          <w:b/>
          <w:sz w:val="24"/>
          <w:szCs w:val="24"/>
        </w:rPr>
        <w:t>-</w:t>
      </w:r>
      <w:r w:rsidRPr="00DC580A">
        <w:rPr>
          <w:rFonts w:ascii="Times New Roman" w:hAnsi="Times New Roman"/>
          <w:sz w:val="24"/>
          <w:szCs w:val="24"/>
        </w:rPr>
        <w:t xml:space="preserve"> является</w:t>
      </w:r>
      <w:r w:rsidRPr="00DC580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DC580A">
        <w:rPr>
          <w:rFonts w:ascii="Times New Roman" w:hAnsi="Times New Roman"/>
          <w:sz w:val="24"/>
          <w:szCs w:val="24"/>
        </w:rPr>
        <w:t>неотъемлемой</w:t>
      </w:r>
      <w:r w:rsidRPr="00DC580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DC580A">
        <w:rPr>
          <w:rFonts w:ascii="Times New Roman" w:hAnsi="Times New Roman"/>
          <w:sz w:val="24"/>
          <w:szCs w:val="24"/>
        </w:rPr>
        <w:t>частью</w:t>
      </w:r>
      <w:r w:rsidRPr="00DC580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DC580A">
        <w:rPr>
          <w:rFonts w:ascii="Times New Roman" w:hAnsi="Times New Roman"/>
          <w:sz w:val="24"/>
          <w:szCs w:val="24"/>
        </w:rPr>
        <w:t>адаптированной</w:t>
      </w:r>
      <w:r w:rsidRPr="00DC580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DC580A">
        <w:rPr>
          <w:rFonts w:ascii="Times New Roman" w:hAnsi="Times New Roman"/>
          <w:sz w:val="24"/>
          <w:szCs w:val="24"/>
        </w:rPr>
        <w:t>основной</w:t>
      </w:r>
      <w:r w:rsidRPr="00DC580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DC580A">
        <w:rPr>
          <w:rFonts w:ascii="Times New Roman" w:hAnsi="Times New Roman"/>
          <w:sz w:val="24"/>
          <w:szCs w:val="24"/>
        </w:rPr>
        <w:t>образовательной программы дошкольного образования детей дошкольного возраста с тяжёлыми нарушениями</w:t>
      </w:r>
      <w:r w:rsidRPr="00DC580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C580A">
        <w:rPr>
          <w:rFonts w:ascii="Times New Roman" w:hAnsi="Times New Roman"/>
          <w:sz w:val="24"/>
          <w:szCs w:val="24"/>
        </w:rPr>
        <w:t>речи;</w:t>
      </w:r>
    </w:p>
    <w:p w:rsidR="00E27B3E" w:rsidRPr="00DC580A" w:rsidRDefault="00E27B3E" w:rsidP="00E27B3E">
      <w:pPr>
        <w:tabs>
          <w:tab w:val="left" w:pos="0"/>
        </w:tabs>
        <w:spacing w:line="240" w:lineRule="auto"/>
        <w:ind w:left="23" w:right="-2" w:firstLine="544"/>
        <w:jc w:val="both"/>
        <w:rPr>
          <w:rFonts w:ascii="Times New Roman" w:hAnsi="Times New Roman"/>
          <w:sz w:val="24"/>
          <w:szCs w:val="24"/>
        </w:rPr>
      </w:pPr>
      <w:r w:rsidRPr="00DC580A">
        <w:rPr>
          <w:rFonts w:ascii="Times New Roman" w:hAnsi="Times New Roman"/>
          <w:b/>
          <w:sz w:val="24"/>
          <w:szCs w:val="24"/>
        </w:rPr>
        <w:t>-</w:t>
      </w:r>
      <w:r w:rsidRPr="00DC580A">
        <w:rPr>
          <w:rFonts w:ascii="Times New Roman" w:hAnsi="Times New Roman"/>
          <w:sz w:val="24"/>
          <w:szCs w:val="24"/>
        </w:rPr>
        <w:t xml:space="preserve"> обеспечивает достижение максимальной коррекции нарушений</w:t>
      </w:r>
      <w:r w:rsidRPr="00DC580A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DC580A">
        <w:rPr>
          <w:rFonts w:ascii="Times New Roman" w:hAnsi="Times New Roman"/>
          <w:sz w:val="24"/>
          <w:szCs w:val="24"/>
        </w:rPr>
        <w:t>развития;</w:t>
      </w:r>
    </w:p>
    <w:p w:rsidR="00E27B3E" w:rsidRPr="00DC580A" w:rsidRDefault="00E27B3E" w:rsidP="00E27B3E">
      <w:pPr>
        <w:tabs>
          <w:tab w:val="left" w:pos="0"/>
        </w:tabs>
        <w:spacing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DC580A">
        <w:rPr>
          <w:rFonts w:ascii="Times New Roman" w:hAnsi="Times New Roman"/>
          <w:b/>
          <w:sz w:val="24"/>
          <w:szCs w:val="24"/>
        </w:rPr>
        <w:t>-</w:t>
      </w:r>
      <w:r w:rsidRPr="00DC580A">
        <w:rPr>
          <w:rFonts w:ascii="Times New Roman" w:hAnsi="Times New Roman"/>
          <w:sz w:val="24"/>
          <w:szCs w:val="24"/>
        </w:rPr>
        <w:t xml:space="preserve"> учитывает особые образовательные потребности детей дошкольного возраста с тяжёлыми нарушениями речи.</w:t>
      </w:r>
    </w:p>
    <w:p w:rsidR="00E27B3E" w:rsidRPr="00DC580A" w:rsidRDefault="00E27B3E" w:rsidP="00E27B3E">
      <w:pPr>
        <w:spacing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DC580A">
        <w:rPr>
          <w:rFonts w:ascii="Times New Roman" w:hAnsi="Times New Roman"/>
          <w:sz w:val="24"/>
          <w:szCs w:val="24"/>
        </w:rPr>
        <w:t>Программа</w:t>
      </w:r>
      <w:r>
        <w:rPr>
          <w:rFonts w:ascii="Times New Roman" w:hAnsi="Times New Roman"/>
          <w:sz w:val="24"/>
          <w:szCs w:val="24"/>
        </w:rPr>
        <w:t>»</w:t>
      </w:r>
      <w:r w:rsidRPr="00DC580A">
        <w:rPr>
          <w:rFonts w:ascii="Times New Roman" w:hAnsi="Times New Roman"/>
          <w:sz w:val="24"/>
          <w:szCs w:val="24"/>
        </w:rPr>
        <w:t xml:space="preserve"> обеспечивает планируемые результаты дошкольного образования детей с тяжёлыми нарушениями речи в виде целевых ориентиров в условиях дошкольных образовательных групп комбинированной направленности.</w:t>
      </w:r>
    </w:p>
    <w:p w:rsidR="00E27B3E" w:rsidRDefault="00E27B3E" w:rsidP="00E27B3E">
      <w:pPr>
        <w:spacing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DC580A">
        <w:rPr>
          <w:rFonts w:ascii="Times New Roman" w:hAnsi="Times New Roman"/>
          <w:sz w:val="24"/>
          <w:szCs w:val="24"/>
        </w:rPr>
        <w:t>В Организационном разд</w:t>
      </w:r>
      <w:r>
        <w:rPr>
          <w:rFonts w:ascii="Times New Roman" w:hAnsi="Times New Roman"/>
          <w:sz w:val="24"/>
          <w:szCs w:val="24"/>
        </w:rPr>
        <w:t>еле «П</w:t>
      </w:r>
      <w:r w:rsidRPr="00DC580A">
        <w:rPr>
          <w:rFonts w:ascii="Times New Roman" w:hAnsi="Times New Roman"/>
          <w:sz w:val="24"/>
          <w:szCs w:val="24"/>
        </w:rPr>
        <w:t>рограммы</w:t>
      </w:r>
      <w:r>
        <w:rPr>
          <w:rFonts w:ascii="Times New Roman" w:hAnsi="Times New Roman"/>
          <w:sz w:val="24"/>
          <w:szCs w:val="24"/>
        </w:rPr>
        <w:t>»</w:t>
      </w:r>
      <w:r w:rsidRPr="00DC580A">
        <w:rPr>
          <w:rFonts w:ascii="Times New Roman" w:hAnsi="Times New Roman"/>
          <w:sz w:val="24"/>
          <w:szCs w:val="24"/>
        </w:rPr>
        <w:t xml:space="preserve"> представлены условия, в том числе материально-техническое обеспечение, обеспеченность методическими материалами и средствами обучения и воспитания, распорядок и/или режим дня, особенности организации предметно-пространственной развивающей образовательной среды, а также </w:t>
      </w:r>
      <w:r w:rsidRPr="00DC580A">
        <w:rPr>
          <w:rFonts w:ascii="Times New Roman" w:hAnsi="Times New Roman"/>
          <w:sz w:val="24"/>
          <w:szCs w:val="24"/>
        </w:rPr>
        <w:lastRenderedPageBreak/>
        <w:t>психолого-педагогические</w:t>
      </w:r>
      <w:r>
        <w:rPr>
          <w:rFonts w:ascii="Times New Roman" w:hAnsi="Times New Roman"/>
          <w:sz w:val="24"/>
          <w:szCs w:val="24"/>
        </w:rPr>
        <w:t xml:space="preserve"> условия реализации программы, </w:t>
      </w:r>
      <w:r w:rsidRPr="001023E5">
        <w:rPr>
          <w:rFonts w:ascii="Times New Roman" w:eastAsia="Times New Roman" w:hAnsi="Times New Roman"/>
          <w:sz w:val="24"/>
          <w:szCs w:val="24"/>
        </w:rPr>
        <w:t>в т.ч. в части, разрабатываемой участниками образовательных отношений.</w:t>
      </w:r>
      <w:r w:rsidRPr="00DC580A">
        <w:rPr>
          <w:rFonts w:ascii="Times New Roman" w:hAnsi="Times New Roman"/>
          <w:sz w:val="24"/>
          <w:szCs w:val="24"/>
        </w:rPr>
        <w:t xml:space="preserve"> </w:t>
      </w:r>
      <w:bookmarkStart w:id="0" w:name="page6"/>
      <w:bookmarkEnd w:id="0"/>
    </w:p>
    <w:p w:rsidR="00E27B3E" w:rsidRPr="00DE3B9C" w:rsidRDefault="00E27B3E" w:rsidP="00E27B3E">
      <w:pPr>
        <w:spacing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DE3B9C">
        <w:rPr>
          <w:rFonts w:ascii="Times New Roman" w:hAnsi="Times New Roman"/>
          <w:sz w:val="24"/>
          <w:szCs w:val="24"/>
          <w:u w:val="single"/>
        </w:rPr>
        <w:t xml:space="preserve">Целевой, </w:t>
      </w:r>
      <w:proofErr w:type="gramStart"/>
      <w:r w:rsidRPr="00DE3B9C">
        <w:rPr>
          <w:rFonts w:ascii="Times New Roman" w:hAnsi="Times New Roman"/>
          <w:sz w:val="24"/>
          <w:szCs w:val="24"/>
          <w:u w:val="single"/>
        </w:rPr>
        <w:t>содержательный</w:t>
      </w:r>
      <w:proofErr w:type="gramEnd"/>
      <w:r w:rsidRPr="00DE3B9C">
        <w:rPr>
          <w:rFonts w:ascii="Times New Roman" w:hAnsi="Times New Roman"/>
          <w:sz w:val="24"/>
          <w:szCs w:val="24"/>
          <w:u w:val="single"/>
        </w:rPr>
        <w:t xml:space="preserve"> и организационный компоненты АООП ДО МАДОУ № 88 соответствуют возрастным и индивидуальным особенностям обучающихся. Они разработаны на основе учета потребностей и возможностей всех участников образовательных отношений.</w:t>
      </w:r>
    </w:p>
    <w:p w:rsidR="00E27B3E" w:rsidRPr="001607C7" w:rsidRDefault="00E27B3E" w:rsidP="00E27B3E">
      <w:pPr>
        <w:spacing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DE3B9C">
        <w:rPr>
          <w:rFonts w:ascii="Times New Roman" w:hAnsi="Times New Roman"/>
          <w:sz w:val="24"/>
          <w:szCs w:val="24"/>
          <w:u w:val="single"/>
        </w:rPr>
        <w:t xml:space="preserve">Целевая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со спецификой национальных, </w:t>
      </w:r>
      <w:proofErr w:type="spellStart"/>
      <w:r w:rsidRPr="00DE3B9C">
        <w:rPr>
          <w:rFonts w:ascii="Times New Roman" w:hAnsi="Times New Roman"/>
          <w:sz w:val="24"/>
          <w:szCs w:val="24"/>
          <w:u w:val="single"/>
        </w:rPr>
        <w:t>социокультурных</w:t>
      </w:r>
      <w:proofErr w:type="spellEnd"/>
      <w:r w:rsidRPr="00DE3B9C">
        <w:rPr>
          <w:rFonts w:ascii="Times New Roman" w:hAnsi="Times New Roman"/>
          <w:sz w:val="24"/>
          <w:szCs w:val="24"/>
          <w:u w:val="single"/>
        </w:rPr>
        <w:t xml:space="preserve"> и иных условий, в которых осуществляется образовательная деятельность, а также в соответствии с изучением спроса на образовательные услуги со стороны потребителей.</w:t>
      </w:r>
      <w:proofErr w:type="gramEnd"/>
    </w:p>
    <w:p w:rsidR="00E27B3E" w:rsidRPr="00DC580A" w:rsidRDefault="00E27B3E" w:rsidP="00E27B3E">
      <w:pPr>
        <w:spacing w:line="240" w:lineRule="auto"/>
        <w:ind w:right="20" w:firstLine="567"/>
        <w:jc w:val="both"/>
        <w:rPr>
          <w:rFonts w:ascii="Times New Roman" w:eastAsia="Liberation Sans" w:hAnsi="Times New Roman"/>
          <w:b/>
          <w:sz w:val="24"/>
          <w:szCs w:val="24"/>
        </w:rPr>
      </w:pPr>
      <w:r w:rsidRPr="00DC580A">
        <w:rPr>
          <w:rFonts w:ascii="Times New Roman" w:eastAsia="Liberation Sans" w:hAnsi="Times New Roman"/>
          <w:sz w:val="24"/>
          <w:szCs w:val="24"/>
        </w:rPr>
        <w:t xml:space="preserve">   </w:t>
      </w:r>
    </w:p>
    <w:p w:rsidR="00E27B3E" w:rsidRPr="00DC580A" w:rsidRDefault="00E27B3E" w:rsidP="00E27B3E">
      <w:pPr>
        <w:spacing w:line="240" w:lineRule="auto"/>
        <w:ind w:left="0" w:right="20"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C580A">
        <w:rPr>
          <w:rFonts w:ascii="Times New Roman" w:eastAsia="Liberation Sans" w:hAnsi="Times New Roman"/>
          <w:b/>
          <w:sz w:val="24"/>
          <w:szCs w:val="24"/>
        </w:rPr>
        <w:t xml:space="preserve">Уважаемые родители, Вы можете подробнее познакомиться с содержанием Адаптированной основной образовательной программы  дошкольного образования МАДОУ «ЦРР – Детский сад №88»  Кировского района </w:t>
      </w:r>
      <w:proofErr w:type="gramStart"/>
      <w:r w:rsidRPr="00DC580A">
        <w:rPr>
          <w:rFonts w:ascii="Times New Roman" w:eastAsia="Liberation Sans" w:hAnsi="Times New Roman"/>
          <w:b/>
          <w:sz w:val="24"/>
          <w:szCs w:val="24"/>
        </w:rPr>
        <w:t>г</w:t>
      </w:r>
      <w:proofErr w:type="gramEnd"/>
      <w:r w:rsidRPr="00DC580A">
        <w:rPr>
          <w:rFonts w:ascii="Times New Roman" w:eastAsia="Liberation Sans" w:hAnsi="Times New Roman"/>
          <w:b/>
          <w:sz w:val="24"/>
          <w:szCs w:val="24"/>
        </w:rPr>
        <w:t>. Казани  на сайте детского сада</w:t>
      </w:r>
      <w:r>
        <w:rPr>
          <w:rFonts w:ascii="Times New Roman" w:eastAsia="Liberation Sans" w:hAnsi="Times New Roman"/>
          <w:sz w:val="24"/>
          <w:szCs w:val="24"/>
        </w:rPr>
        <w:t xml:space="preserve"> </w:t>
      </w:r>
      <w:r w:rsidRPr="00DC580A">
        <w:rPr>
          <w:rFonts w:ascii="Times New Roman" w:eastAsia="Liberation Sans" w:hAnsi="Times New Roman"/>
          <w:b/>
          <w:sz w:val="24"/>
          <w:szCs w:val="24"/>
        </w:rPr>
        <w:t>в разделе</w:t>
      </w:r>
      <w:r w:rsidRPr="00DC580A">
        <w:rPr>
          <w:rFonts w:ascii="Times New Roman" w:eastAsia="Liberation Sans" w:hAnsi="Times New Roman"/>
          <w:sz w:val="24"/>
          <w:szCs w:val="24"/>
        </w:rPr>
        <w:t xml:space="preserve"> «</w:t>
      </w:r>
      <w:r w:rsidRPr="00DC580A">
        <w:rPr>
          <w:rFonts w:ascii="Times New Roman" w:hAnsi="Times New Roman"/>
          <w:b/>
          <w:bCs/>
          <w:color w:val="000000"/>
          <w:sz w:val="24"/>
          <w:szCs w:val="24"/>
        </w:rPr>
        <w:t>Сведения об образовательной организации»,  во вкладке «Образование».</w:t>
      </w:r>
    </w:p>
    <w:p w:rsidR="00E27B3E" w:rsidRDefault="00E27B3E" w:rsidP="00E27B3E">
      <w:pPr>
        <w:spacing w:line="240" w:lineRule="auto"/>
        <w:ind w:left="0" w:right="20"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90EF9" w:rsidRDefault="00590EF9"/>
    <w:sectPr w:rsidR="00590EF9" w:rsidSect="00590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iberation Sans">
    <w:altName w:val="Times New Roman"/>
    <w:charset w:val="00"/>
    <w:family w:val="swiss"/>
    <w:pitch w:val="variable"/>
    <w:sig w:usb0="00000001" w:usb1="500078FB" w:usb2="00000000" w:usb3="00000000" w:csb0="6000009F" w:csb1="DFD7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27B3E"/>
    <w:rsid w:val="00014943"/>
    <w:rsid w:val="002B42B7"/>
    <w:rsid w:val="003A1794"/>
    <w:rsid w:val="004628F8"/>
    <w:rsid w:val="00467166"/>
    <w:rsid w:val="00590EF9"/>
    <w:rsid w:val="00707E47"/>
    <w:rsid w:val="00AC7FD1"/>
    <w:rsid w:val="00D82B72"/>
    <w:rsid w:val="00E27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-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B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7B3E"/>
    <w:pPr>
      <w:autoSpaceDE w:val="0"/>
      <w:autoSpaceDN w:val="0"/>
      <w:adjustRightInd w:val="0"/>
      <w:spacing w:line="240" w:lineRule="auto"/>
      <w:ind w:left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E27B3E"/>
    <w:pPr>
      <w:widowControl w:val="0"/>
      <w:autoSpaceDE w:val="0"/>
      <w:autoSpaceDN w:val="0"/>
      <w:adjustRightInd w:val="0"/>
      <w:spacing w:line="240" w:lineRule="auto"/>
      <w:ind w:left="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Росинка</dc:creator>
  <cp:keywords/>
  <dc:description/>
  <cp:lastModifiedBy>Admin</cp:lastModifiedBy>
  <cp:revision>4</cp:revision>
  <dcterms:created xsi:type="dcterms:W3CDTF">2022-11-18T11:06:00Z</dcterms:created>
  <dcterms:modified xsi:type="dcterms:W3CDTF">2022-11-22T09:32:00Z</dcterms:modified>
</cp:coreProperties>
</file>